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106E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4E1C106F" w14:textId="77777777" w:rsidR="00B53FAB" w:rsidRDefault="00B53FAB" w:rsidP="00B53FAB">
      <w:pPr>
        <w:jc w:val="center"/>
        <w:rPr>
          <w:b/>
          <w:u w:val="single"/>
        </w:rPr>
      </w:pPr>
    </w:p>
    <w:p w14:paraId="4E1C1070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4E1C1071" w14:textId="77777777" w:rsidR="00B53FAB" w:rsidRDefault="00B53FAB" w:rsidP="00B53FAB">
      <w:pPr>
        <w:jc w:val="center"/>
        <w:rPr>
          <w:b/>
          <w:u w:val="single"/>
        </w:rPr>
      </w:pPr>
    </w:p>
    <w:p w14:paraId="4E1C1072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4E1C1073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4E1C1074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4E1C1075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4E1C1076" w14:textId="015EF9FB" w:rsidR="00B53FAB" w:rsidRPr="003C366B" w:rsidRDefault="00B53FAB" w:rsidP="00B53FAB">
      <w:pPr>
        <w:jc w:val="both"/>
        <w:rPr>
          <w:i/>
          <w:sz w:val="22"/>
          <w:szCs w:val="22"/>
        </w:rPr>
      </w:pPr>
      <w:r w:rsidRPr="003C366B">
        <w:rPr>
          <w:b/>
          <w:sz w:val="22"/>
          <w:szCs w:val="22"/>
        </w:rPr>
        <w:t xml:space="preserve">I, </w:t>
      </w:r>
      <w:r w:rsidR="000C67DD">
        <w:rPr>
          <w:b/>
          <w:sz w:val="22"/>
          <w:szCs w:val="22"/>
        </w:rPr>
        <w:t>Steven Paul Phillpotts</w:t>
      </w:r>
    </w:p>
    <w:p w14:paraId="4E1C1077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4E1C1078" w14:textId="77777777" w:rsidR="00B53FAB" w:rsidRDefault="00B53FAB" w:rsidP="00B53FAB">
      <w:pPr>
        <w:jc w:val="both"/>
        <w:rPr>
          <w:b/>
          <w:sz w:val="22"/>
          <w:szCs w:val="22"/>
        </w:rPr>
      </w:pPr>
      <w:r w:rsidRPr="00EC1F6F">
        <w:rPr>
          <w:b/>
          <w:sz w:val="22"/>
          <w:szCs w:val="22"/>
        </w:rPr>
        <w:t xml:space="preserve">a Member of </w:t>
      </w:r>
      <w:r w:rsidR="00BD54DF">
        <w:rPr>
          <w:b/>
          <w:sz w:val="22"/>
          <w:szCs w:val="22"/>
        </w:rPr>
        <w:t xml:space="preserve">Pilling Parish Council </w:t>
      </w:r>
    </w:p>
    <w:p w14:paraId="4E1C1079" w14:textId="77777777" w:rsidR="00BD54DF" w:rsidRPr="003C366B" w:rsidRDefault="00BD54DF" w:rsidP="00B53FAB">
      <w:pPr>
        <w:jc w:val="both"/>
        <w:rPr>
          <w:b/>
          <w:i/>
          <w:sz w:val="22"/>
          <w:szCs w:val="22"/>
        </w:rPr>
      </w:pPr>
    </w:p>
    <w:p w14:paraId="4E1C107A" w14:textId="77777777" w:rsidR="00B53FA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4E1C107B" w14:textId="77777777" w:rsidR="00F74276" w:rsidRPr="00F74276" w:rsidRDefault="00F74276" w:rsidP="00B53FAB">
      <w:pPr>
        <w:jc w:val="both"/>
        <w:rPr>
          <w:sz w:val="22"/>
          <w:szCs w:val="22"/>
        </w:rPr>
      </w:pPr>
      <w:r>
        <w:rPr>
          <w:sz w:val="22"/>
          <w:szCs w:val="22"/>
        </w:rPr>
        <w:t>(please state none where applicable)</w:t>
      </w:r>
    </w:p>
    <w:p w14:paraId="4E1C107C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4E1C107D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4E1C107E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4E1C107F" w14:textId="77777777" w:rsidR="00314ACB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4E1C1080" w14:textId="77777777" w:rsidR="00E6586B" w:rsidRDefault="00E6586B" w:rsidP="00314ACB">
      <w:pPr>
        <w:ind w:left="709" w:hanging="709"/>
        <w:jc w:val="both"/>
        <w:rPr>
          <w:sz w:val="22"/>
          <w:szCs w:val="22"/>
        </w:rPr>
      </w:pPr>
    </w:p>
    <w:p w14:paraId="4E1C1081" w14:textId="77777777" w:rsidR="00F74276" w:rsidRDefault="0015700D" w:rsidP="00E6586B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4E1C1082" w14:textId="77777777" w:rsidR="00956C55" w:rsidRDefault="00956C55" w:rsidP="00314ACB">
      <w:pPr>
        <w:ind w:left="709" w:hanging="709"/>
        <w:jc w:val="both"/>
        <w:rPr>
          <w:sz w:val="22"/>
          <w:szCs w:val="22"/>
        </w:rPr>
      </w:pPr>
    </w:p>
    <w:p w14:paraId="4E1C1083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4E1C1084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4E1C1085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4E1C1086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4E1C1087" w14:textId="77777777" w:rsidR="00CE5809" w:rsidRPr="00A37F24" w:rsidRDefault="00CE5809" w:rsidP="00314ACB">
      <w:pPr>
        <w:ind w:left="709" w:hanging="709"/>
        <w:jc w:val="both"/>
        <w:rPr>
          <w:sz w:val="16"/>
          <w:szCs w:val="16"/>
        </w:rPr>
      </w:pPr>
    </w:p>
    <w:p w14:paraId="4E1C1088" w14:textId="77777777" w:rsidR="00EC1F6F" w:rsidRDefault="00B22CA0" w:rsidP="00BD54DF">
      <w:pPr>
        <w:spacing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C3D8C">
        <w:rPr>
          <w:sz w:val="22"/>
          <w:szCs w:val="22"/>
        </w:rPr>
        <w:t>None</w:t>
      </w:r>
    </w:p>
    <w:p w14:paraId="4E1C1089" w14:textId="77777777" w:rsidR="003D21FC" w:rsidRDefault="003D21FC" w:rsidP="003C366B">
      <w:pPr>
        <w:spacing w:line="360" w:lineRule="auto"/>
        <w:ind w:left="709" w:hanging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Contracts</w:t>
      </w:r>
    </w:p>
    <w:p w14:paraId="4E1C108A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4E1C108B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4E1C108C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4E1C108D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4E1C108E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4E1C108F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4E1C1090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4E1C1091" w14:textId="77777777" w:rsidR="003D21FC" w:rsidRDefault="003D21FC" w:rsidP="00CE5809">
      <w:pPr>
        <w:spacing w:line="360" w:lineRule="auto"/>
        <w:ind w:left="709" w:hanging="709"/>
        <w:jc w:val="both"/>
      </w:pPr>
      <w:r w:rsidRPr="00EC1F6F">
        <w:rPr>
          <w:sz w:val="22"/>
          <w:szCs w:val="22"/>
        </w:rPr>
        <w:tab/>
      </w:r>
      <w:r w:rsidR="00E6586B">
        <w:t>None</w:t>
      </w:r>
    </w:p>
    <w:p w14:paraId="4E1C1092" w14:textId="77777777" w:rsidR="004E05A2" w:rsidRPr="00A37F24" w:rsidRDefault="004E05A2" w:rsidP="004E05A2">
      <w:pPr>
        <w:spacing w:line="240" w:lineRule="auto"/>
        <w:ind w:left="709"/>
        <w:jc w:val="both"/>
        <w:rPr>
          <w:sz w:val="16"/>
          <w:szCs w:val="16"/>
        </w:rPr>
      </w:pPr>
    </w:p>
    <w:p w14:paraId="4E1C1093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4E1C1094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E1C1095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</w:p>
    <w:p w14:paraId="4E1C1096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4E1C1097" w14:textId="77777777" w:rsidR="00A37F24" w:rsidRDefault="002C0964" w:rsidP="00833A90">
      <w:pPr>
        <w:spacing w:line="360" w:lineRule="auto"/>
        <w:ind w:firstLine="709"/>
        <w:jc w:val="both"/>
      </w:pPr>
      <w:r>
        <w:t>Willow</w:t>
      </w:r>
      <w:r w:rsidR="001471E0">
        <w:t xml:space="preserve"> Tree Cottage, Lancaster Road South, Scronkey, </w:t>
      </w:r>
      <w:r w:rsidR="00EC3D8C">
        <w:t>Pilling</w:t>
      </w:r>
      <w:r w:rsidR="00833A90">
        <w:t xml:space="preserve"> PR3 6</w:t>
      </w:r>
      <w:r w:rsidR="001471E0">
        <w:t>SQ</w:t>
      </w:r>
    </w:p>
    <w:p w14:paraId="4E1C1098" w14:textId="77777777" w:rsidR="004E05A2" w:rsidRDefault="004E05A2" w:rsidP="004E05A2">
      <w:pPr>
        <w:spacing w:line="360" w:lineRule="auto"/>
        <w:ind w:left="709"/>
        <w:jc w:val="both"/>
      </w:pPr>
    </w:p>
    <w:p w14:paraId="4E1C1099" w14:textId="77777777" w:rsidR="00F74276" w:rsidRDefault="00F74276" w:rsidP="004E05A2">
      <w:pPr>
        <w:spacing w:line="360" w:lineRule="auto"/>
        <w:ind w:left="709"/>
        <w:jc w:val="both"/>
      </w:pPr>
    </w:p>
    <w:p w14:paraId="4E1C109A" w14:textId="77777777" w:rsidR="00956C55" w:rsidRDefault="00956C55" w:rsidP="004E05A2">
      <w:pPr>
        <w:spacing w:line="360" w:lineRule="auto"/>
        <w:ind w:left="709"/>
        <w:jc w:val="both"/>
      </w:pPr>
    </w:p>
    <w:p w14:paraId="4E1C109B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lastRenderedPageBreak/>
        <w:t>Licenses</w:t>
      </w:r>
    </w:p>
    <w:p w14:paraId="4E1C109C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E1C109D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4E1C109E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4E1C109F" w14:textId="77777777" w:rsidR="004E05A2" w:rsidRDefault="00956C55" w:rsidP="004E05A2">
      <w:pPr>
        <w:spacing w:line="360" w:lineRule="auto"/>
        <w:ind w:left="709"/>
        <w:jc w:val="both"/>
      </w:pPr>
      <w:r>
        <w:t>None</w:t>
      </w:r>
    </w:p>
    <w:p w14:paraId="4E1C10A0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E1C10A1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4E1C10A2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4E1C10A3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4E1C10A4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4E1C10A5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9C7A6D">
        <w:rPr>
          <w:sz w:val="22"/>
        </w:rPr>
        <w:t xml:space="preserve">the Parish/Town Council </w:t>
      </w:r>
      <w:r w:rsidRPr="00EC1F6F">
        <w:rPr>
          <w:sz w:val="22"/>
        </w:rPr>
        <w:t>is the Landlord;</w:t>
      </w:r>
    </w:p>
    <w:p w14:paraId="4E1C10A6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4E1C10A7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4E1C10A8" w14:textId="77777777" w:rsidR="00690F4A" w:rsidRDefault="00690F4A" w:rsidP="00050FF4">
      <w:pPr>
        <w:spacing w:line="360" w:lineRule="auto"/>
        <w:ind w:left="709"/>
        <w:jc w:val="both"/>
      </w:pPr>
    </w:p>
    <w:p w14:paraId="4E1C10A9" w14:textId="77777777" w:rsidR="00050FF4" w:rsidRDefault="00956C55" w:rsidP="00050FF4">
      <w:pPr>
        <w:spacing w:line="360" w:lineRule="auto"/>
        <w:ind w:left="709"/>
        <w:jc w:val="both"/>
      </w:pPr>
      <w:r>
        <w:t>None</w:t>
      </w:r>
    </w:p>
    <w:p w14:paraId="4E1C10AA" w14:textId="77777777" w:rsidR="00050FF4" w:rsidRDefault="00050FF4" w:rsidP="00E85653">
      <w:pPr>
        <w:spacing w:line="360" w:lineRule="auto"/>
        <w:ind w:left="709" w:hanging="709"/>
        <w:jc w:val="both"/>
      </w:pPr>
    </w:p>
    <w:p w14:paraId="4E1C10AB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4E1C10AC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4E1C10AD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</w:p>
    <w:p w14:paraId="4E1C10AE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1A0FAE">
        <w:rPr>
          <w:sz w:val="22"/>
        </w:rPr>
        <w:t>the Parish/Town Council</w:t>
      </w:r>
      <w:r w:rsidRPr="00EC1F6F">
        <w:rPr>
          <w:sz w:val="22"/>
        </w:rPr>
        <w:t>; and</w:t>
      </w:r>
    </w:p>
    <w:p w14:paraId="4E1C10AF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4E1C10B0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4E1C10B1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4E1C10B2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4E1C10B3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4E1C10B4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4E1C10B5" w14:textId="77777777" w:rsidR="00050FF4" w:rsidRDefault="00956C55" w:rsidP="00050FF4">
      <w:pPr>
        <w:spacing w:line="360" w:lineRule="auto"/>
        <w:ind w:left="709"/>
        <w:jc w:val="both"/>
      </w:pPr>
      <w:r>
        <w:t>None</w:t>
      </w:r>
    </w:p>
    <w:p w14:paraId="4E1C10B6" w14:textId="77777777" w:rsidR="00CE5809" w:rsidRDefault="00CE5809" w:rsidP="00050FF4">
      <w:pPr>
        <w:spacing w:line="360" w:lineRule="auto"/>
        <w:ind w:left="709"/>
        <w:jc w:val="both"/>
      </w:pPr>
    </w:p>
    <w:p w14:paraId="4E1C10B7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4E1C10B8" w14:textId="77777777" w:rsidR="0005407C" w:rsidRDefault="0005407C" w:rsidP="00B10485">
      <w:pPr>
        <w:rPr>
          <w:b/>
        </w:rPr>
      </w:pPr>
      <w:r>
        <w:rPr>
          <w:b/>
        </w:rPr>
        <w:t>Signed</w:t>
      </w:r>
      <w:r w:rsidR="001F2402">
        <w:rPr>
          <w:b/>
        </w:rPr>
        <w:t>:</w:t>
      </w:r>
      <w:r>
        <w:rPr>
          <w:b/>
        </w:rPr>
        <w:tab/>
      </w:r>
      <w:r w:rsidR="001471E0">
        <w:rPr>
          <w:rFonts w:ascii="Lucida Calligraphy" w:hAnsi="Lucida Calligraphy"/>
          <w:sz w:val="32"/>
          <w:szCs w:val="32"/>
        </w:rPr>
        <w:t>S</w:t>
      </w:r>
      <w:r w:rsidR="002E2B26">
        <w:rPr>
          <w:rFonts w:ascii="Lucida Calligraphy" w:hAnsi="Lucida Calligraphy"/>
          <w:sz w:val="32"/>
          <w:szCs w:val="32"/>
        </w:rPr>
        <w:t>.</w:t>
      </w:r>
      <w:r w:rsidR="001471E0">
        <w:rPr>
          <w:rFonts w:ascii="Lucida Calligraphy" w:hAnsi="Lucida Calligraphy"/>
          <w:sz w:val="32"/>
          <w:szCs w:val="32"/>
        </w:rPr>
        <w:t xml:space="preserve"> Phillpotts</w:t>
      </w:r>
    </w:p>
    <w:p w14:paraId="4E1C10B9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E1C10BA" w14:textId="74EAE2E3" w:rsidR="0005407C" w:rsidRPr="00956C55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  <w:r>
        <w:rPr>
          <w:b/>
        </w:rPr>
        <w:t>Date</w:t>
      </w:r>
      <w:r w:rsidR="001F2402">
        <w:rPr>
          <w:b/>
        </w:rPr>
        <w:t>:</w:t>
      </w:r>
      <w:r>
        <w:rPr>
          <w:b/>
        </w:rPr>
        <w:tab/>
      </w:r>
      <w:r w:rsidR="00B10485">
        <w:rPr>
          <w:b/>
        </w:rPr>
        <w:t xml:space="preserve"> </w:t>
      </w:r>
      <w:r w:rsidR="002C0964">
        <w:rPr>
          <w:b/>
        </w:rPr>
        <w:t>1</w:t>
      </w:r>
      <w:r w:rsidR="000176CF">
        <w:rPr>
          <w:b/>
        </w:rPr>
        <w:t>4/6/2023</w:t>
      </w:r>
    </w:p>
    <w:p w14:paraId="4E1C10BB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E1C10BC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E1C10BD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E1C10BE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4E1C10BF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sectPr w:rsidR="000703F8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176CF"/>
    <w:rsid w:val="00050FF4"/>
    <w:rsid w:val="0005407C"/>
    <w:rsid w:val="000703F8"/>
    <w:rsid w:val="000C67DD"/>
    <w:rsid w:val="000D004C"/>
    <w:rsid w:val="001471E0"/>
    <w:rsid w:val="0015700D"/>
    <w:rsid w:val="00157FD4"/>
    <w:rsid w:val="001A0FAE"/>
    <w:rsid w:val="001A2DDB"/>
    <w:rsid w:val="001D2A1E"/>
    <w:rsid w:val="001E0B3E"/>
    <w:rsid w:val="001F2402"/>
    <w:rsid w:val="002C0964"/>
    <w:rsid w:val="002C3BD4"/>
    <w:rsid w:val="002E2B26"/>
    <w:rsid w:val="002E472A"/>
    <w:rsid w:val="002E6DFB"/>
    <w:rsid w:val="002E7DD8"/>
    <w:rsid w:val="00314ACB"/>
    <w:rsid w:val="003C366B"/>
    <w:rsid w:val="003D21FC"/>
    <w:rsid w:val="003F35A4"/>
    <w:rsid w:val="004A6238"/>
    <w:rsid w:val="004E05A2"/>
    <w:rsid w:val="0055188B"/>
    <w:rsid w:val="005A28DD"/>
    <w:rsid w:val="00690F4A"/>
    <w:rsid w:val="006E0FF7"/>
    <w:rsid w:val="00833A90"/>
    <w:rsid w:val="00851262"/>
    <w:rsid w:val="008E34FF"/>
    <w:rsid w:val="0090731B"/>
    <w:rsid w:val="00956C55"/>
    <w:rsid w:val="00962509"/>
    <w:rsid w:val="0099203B"/>
    <w:rsid w:val="009C7A6D"/>
    <w:rsid w:val="009E19FA"/>
    <w:rsid w:val="00A35C94"/>
    <w:rsid w:val="00A37F24"/>
    <w:rsid w:val="00A6739A"/>
    <w:rsid w:val="00AF06BB"/>
    <w:rsid w:val="00B10485"/>
    <w:rsid w:val="00B1219D"/>
    <w:rsid w:val="00B22CA0"/>
    <w:rsid w:val="00B419F3"/>
    <w:rsid w:val="00B47490"/>
    <w:rsid w:val="00B53FAB"/>
    <w:rsid w:val="00BA0EF5"/>
    <w:rsid w:val="00BD54DF"/>
    <w:rsid w:val="00BD6EB2"/>
    <w:rsid w:val="00C020F8"/>
    <w:rsid w:val="00C04CB9"/>
    <w:rsid w:val="00C1101A"/>
    <w:rsid w:val="00CD6FC8"/>
    <w:rsid w:val="00CE5809"/>
    <w:rsid w:val="00D3769D"/>
    <w:rsid w:val="00D5550E"/>
    <w:rsid w:val="00DC20EB"/>
    <w:rsid w:val="00DE6BEB"/>
    <w:rsid w:val="00E1041F"/>
    <w:rsid w:val="00E6586B"/>
    <w:rsid w:val="00E8130E"/>
    <w:rsid w:val="00E85653"/>
    <w:rsid w:val="00E87873"/>
    <w:rsid w:val="00EA5E10"/>
    <w:rsid w:val="00EC1F6F"/>
    <w:rsid w:val="00EC3D8C"/>
    <w:rsid w:val="00F32E78"/>
    <w:rsid w:val="00F56A3E"/>
    <w:rsid w:val="00F65C29"/>
    <w:rsid w:val="00F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106E"/>
  <w15:docId w15:val="{471B2095-7AAC-46CA-A67D-67392CA8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7D2F-DD62-4FD6-B771-DF92F806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Holdich, Heather</dc:creator>
  <cp:lastModifiedBy>Gillian Benson</cp:lastModifiedBy>
  <cp:revision>2</cp:revision>
  <cp:lastPrinted>2012-06-28T10:59:00Z</cp:lastPrinted>
  <dcterms:created xsi:type="dcterms:W3CDTF">2023-06-19T12:35:00Z</dcterms:created>
  <dcterms:modified xsi:type="dcterms:W3CDTF">2023-06-19T12:35:00Z</dcterms:modified>
</cp:coreProperties>
</file>